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left"/>
        <w:rPr>
          <w:rFonts w:ascii="Tahoma;Bold" w:hAnsi="Tahoma;Bold" w:eastAsia="Tahoma;Bold" w:cs="Tahoma;Bold"/>
          <w:b/>
          <w:b/>
          <w:bCs/>
          <w:color w:val="000000"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1393190</wp:posOffset>
            </wp:positionH>
            <wp:positionV relativeFrom="paragraph">
              <wp:posOffset>-720090</wp:posOffset>
            </wp:positionV>
            <wp:extent cx="3333750" cy="26670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autoSpaceDE w:val="false"/>
        <w:jc w:val="left"/>
        <w:rPr>
          <w:rFonts w:ascii="Tahoma;Bold" w:hAnsi="Tahoma;Bold" w:eastAsia="Tahoma;Bold" w:cs="Tahoma;Bold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autoSpaceDE w:val="false"/>
        <w:jc w:val="left"/>
        <w:rPr>
          <w:rFonts w:ascii="Tahoma;Bold" w:hAnsi="Tahoma;Bold" w:eastAsia="Tahoma;Bold" w:cs="Tahoma;Bold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autoSpaceDE w:val="false"/>
        <w:jc w:val="left"/>
        <w:rPr>
          <w:rFonts w:ascii="Tahoma;Bold" w:hAnsi="Tahoma;Bold" w:eastAsia="Tahoma;Bold" w:cs="Tahoma;Bold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autoSpaceDE w:val="false"/>
        <w:jc w:val="left"/>
        <w:rPr>
          <w:rFonts w:ascii="Tahoma;Bold" w:hAnsi="Tahoma;Bold" w:eastAsia="Tahoma;Bold" w:cs="Tahoma;Bold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autoSpaceDE w:val="false"/>
        <w:jc w:val="left"/>
        <w:rPr>
          <w:rFonts w:ascii="Tahoma;Bold" w:hAnsi="Tahoma;Bold" w:eastAsia="Tahoma;Bold" w:cs="Tahoma;Bold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autoSpaceDE w:val="false"/>
        <w:jc w:val="left"/>
        <w:rPr>
          <w:rFonts w:ascii="Tahoma;Bold" w:hAnsi="Tahoma;Bold" w:eastAsia="Tahoma;Bold" w:cs="Tahoma;Bold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autoSpaceDE w:val="false"/>
        <w:jc w:val="left"/>
        <w:rPr>
          <w:rFonts w:ascii="Tahoma;Bold" w:hAnsi="Tahoma;Bold" w:eastAsia="Tahoma;Bold" w:cs="Tahoma;Bold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autoSpaceDE w:val="false"/>
        <w:jc w:val="left"/>
        <w:rPr>
          <w:rFonts w:ascii="Tahoma;Bold" w:hAnsi="Tahoma;Bold" w:eastAsia="Tahoma;Bold" w:cs="Tahoma;Bold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autoSpaceDE w:val="false"/>
        <w:jc w:val="left"/>
        <w:rPr>
          <w:rFonts w:ascii="Tahoma;Bold" w:hAnsi="Tahoma;Bold" w:eastAsia="Tahoma;Bold" w:cs="Tahoma;Bold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autoSpaceDE w:val="false"/>
        <w:jc w:val="left"/>
        <w:rPr>
          <w:rFonts w:ascii="Tahoma;Bold" w:hAnsi="Tahoma;Bold" w:eastAsia="Tahoma;Bold" w:cs="Tahoma;Bold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autoSpaceDE w:val="false"/>
        <w:jc w:val="left"/>
        <w:rPr>
          <w:rFonts w:ascii="Tahoma;Bold" w:hAnsi="Tahoma;Bold" w:eastAsia="Tahoma;Bold" w:cs="Tahoma;Bold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autoSpaceDE w:val="false"/>
        <w:jc w:val="left"/>
        <w:rPr/>
      </w:pPr>
      <w:r>
        <w:rPr>
          <w:rFonts w:eastAsia="Tahoma;Bold" w:cs="Tahoma;Bold" w:ascii="Tahoma;Bold" w:hAnsi="Tahoma;Bold"/>
          <w:b/>
          <w:bCs/>
          <w:color w:val="000000"/>
          <w:sz w:val="28"/>
          <w:szCs w:val="28"/>
        </w:rPr>
        <w:t xml:space="preserve">Regulamin akcji promocyjnej </w:t>
      </w:r>
      <w:r>
        <w:rPr>
          <w:rFonts w:eastAsia="Tahoma;Bold" w:cs="Tahoma;Bold" w:ascii="Tahoma;Bold" w:hAnsi="Tahoma;Bold"/>
          <w:b/>
          <w:bCs/>
          <w:color w:val="000000"/>
          <w:sz w:val="28"/>
          <w:szCs w:val="28"/>
        </w:rPr>
        <w:t>„OKULARY PRZECIWSŁONECZNE -</w:t>
      </w:r>
      <w:r>
        <w:rPr>
          <w:rFonts w:eastAsia="Tahoma;Bold" w:cs="Tahoma;Bold" w:ascii="Tahoma;Bold" w:hAnsi="Tahoma;Bold"/>
          <w:b/>
          <w:bCs/>
          <w:color w:val="000000"/>
          <w:sz w:val="28"/>
          <w:szCs w:val="28"/>
        </w:rPr>
        <w:t>30</w:t>
      </w:r>
      <w:r>
        <w:rPr>
          <w:rFonts w:eastAsia="Tahoma;Bold" w:cs="Tahoma;Bold" w:ascii="Tahoma;Bold" w:hAnsi="Tahoma;Bold"/>
          <w:b/>
          <w:bCs/>
          <w:color w:val="000000"/>
          <w:sz w:val="28"/>
          <w:szCs w:val="28"/>
        </w:rPr>
        <w:t xml:space="preserve">%” </w:t>
      </w:r>
      <w:r>
        <w:rPr>
          <w:rFonts w:eastAsia="Tahoma;Bold" w:cs="Tahoma;Bold" w:ascii="Tahoma;Bold" w:hAnsi="Tahoma;Bold"/>
          <w:b/>
          <w:bCs/>
          <w:color w:val="000000"/>
          <w:sz w:val="28"/>
          <w:szCs w:val="28"/>
        </w:rPr>
        <w:t>organizowanej w dniach od 01.</w:t>
      </w:r>
      <w:r>
        <w:rPr>
          <w:rFonts w:eastAsia="Tahoma;Bold" w:cs="Tahoma;Bold" w:ascii="Tahoma;Bold" w:hAnsi="Tahoma;Bold"/>
          <w:b/>
          <w:bCs/>
          <w:color w:val="000000"/>
          <w:kern w:val="2"/>
          <w:sz w:val="28"/>
          <w:szCs w:val="28"/>
          <w:lang w:val="pl-PL" w:eastAsia="zh-CN" w:bidi="hi-IN"/>
        </w:rPr>
        <w:t>12</w:t>
      </w:r>
      <w:r>
        <w:rPr>
          <w:rFonts w:eastAsia="Tahoma;Bold" w:cs="Tahoma;Bold" w:ascii="Tahoma;Bold" w:hAnsi="Tahoma;Bold"/>
          <w:b/>
          <w:bCs/>
          <w:color w:val="000000"/>
          <w:sz w:val="28"/>
          <w:szCs w:val="28"/>
        </w:rPr>
        <w:t xml:space="preserve">.2022 </w:t>
      </w:r>
      <w:r>
        <w:rPr>
          <w:rFonts w:eastAsia="Tahoma;Bold" w:cs="Tahoma;Bold" w:ascii="Tahoma;Bold" w:hAnsi="Tahoma;Bold"/>
          <w:b/>
          <w:bCs/>
          <w:color w:val="000000"/>
          <w:sz w:val="28"/>
          <w:szCs w:val="28"/>
        </w:rPr>
        <w:t>do 31.</w:t>
      </w:r>
      <w:r>
        <w:rPr>
          <w:rFonts w:eastAsia="Tahoma;Bold" w:cs="Tahoma;Bold" w:ascii="Tahoma;Bold" w:hAnsi="Tahoma;Bold"/>
          <w:b/>
          <w:bCs/>
          <w:color w:val="000000"/>
          <w:sz w:val="28"/>
          <w:szCs w:val="28"/>
        </w:rPr>
        <w:t>03</w:t>
      </w:r>
      <w:r>
        <w:rPr>
          <w:rFonts w:eastAsia="Tahoma;Bold" w:cs="Tahoma;Bold" w:ascii="Tahoma;Bold" w:hAnsi="Tahoma;Bold"/>
          <w:b/>
          <w:bCs/>
          <w:color w:val="000000"/>
          <w:sz w:val="28"/>
          <w:szCs w:val="28"/>
        </w:rPr>
        <w:t>.202</w:t>
      </w:r>
      <w:r>
        <w:rPr>
          <w:rFonts w:eastAsia="Tahoma;Bold" w:cs="Tahoma;Bold" w:ascii="Tahoma;Bold" w:hAnsi="Tahoma;Bold"/>
          <w:b/>
          <w:bCs/>
          <w:color w:val="000000"/>
          <w:sz w:val="28"/>
          <w:szCs w:val="28"/>
        </w:rPr>
        <w:t>3</w:t>
      </w:r>
      <w:r>
        <w:rPr>
          <w:rFonts w:eastAsia="Tahoma;Bold" w:cs="Tahoma;Bold" w:ascii="Tahoma;Bold" w:hAnsi="Tahoma;Bold"/>
          <w:b/>
          <w:bCs/>
          <w:color w:val="000000"/>
          <w:sz w:val="28"/>
          <w:szCs w:val="28"/>
        </w:rPr>
        <w:t xml:space="preserve"> </w:t>
      </w:r>
      <w:r>
        <w:rPr>
          <w:rFonts w:eastAsia="Tahoma;Bold" w:cs="Tahoma;Bold" w:ascii="Tahoma;Bold" w:hAnsi="Tahoma;Bold"/>
          <w:b/>
          <w:bCs/>
          <w:color w:val="000000"/>
          <w:sz w:val="28"/>
          <w:szCs w:val="28"/>
        </w:rPr>
        <w:t xml:space="preserve">przez Strefę Dobrego Widzenia s.c z siedzibą w </w:t>
      </w:r>
      <w:r>
        <w:rPr>
          <w:rFonts w:eastAsia="Tahoma;Bold" w:cs="Tahoma;Bold" w:ascii="Tahoma;Bold" w:hAnsi="Tahoma;Bold"/>
          <w:b/>
          <w:bCs/>
          <w:color w:val="000000"/>
          <w:kern w:val="2"/>
          <w:sz w:val="28"/>
          <w:szCs w:val="28"/>
          <w:lang w:val="pl-PL" w:eastAsia="zh-CN" w:bidi="hi-IN"/>
        </w:rPr>
        <w:t>Mosinie.</w:t>
      </w:r>
    </w:p>
    <w:p>
      <w:pPr>
        <w:pStyle w:val="Normal"/>
        <w:autoSpaceDE w:val="false"/>
        <w:jc w:val="left"/>
        <w:rPr>
          <w:rFonts w:ascii="Tahoma;Bold" w:hAnsi="Tahoma;Bold" w:eastAsia="Tahoma;Bold" w:cs="Tahoma;Bold"/>
          <w:b/>
          <w:b/>
          <w:bCs/>
          <w:color w:val="000000"/>
          <w:sz w:val="28"/>
          <w:szCs w:val="28"/>
        </w:rPr>
      </w:pPr>
      <w:r>
        <w:rPr>
          <w:rFonts w:eastAsia="Tahoma;Bold" w:cs="Tahoma;Bold" w:ascii="Tahoma;Bold" w:hAnsi="Tahoma;Bold"/>
          <w:b/>
          <w:bCs/>
          <w:color w:val="000000"/>
          <w:sz w:val="28"/>
          <w:szCs w:val="28"/>
        </w:rPr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>Niniejszy regulamin określa zasady organizacji i prowadzenia przez Strefę Dobrego Widzenia s.c z</w:t>
      </w:r>
    </w:p>
    <w:p>
      <w:pPr>
        <w:pStyle w:val="Normal"/>
        <w:autoSpaceDE w:val="false"/>
        <w:jc w:val="left"/>
        <w:rPr/>
      </w:pPr>
      <w:r>
        <w:rPr>
          <w:rFonts w:eastAsia="Tahoma" w:cs="Tahoma" w:ascii="Tahoma" w:hAnsi="Tahoma"/>
          <w:color w:val="000000"/>
          <w:sz w:val="20"/>
          <w:szCs w:val="20"/>
        </w:rPr>
        <w:t xml:space="preserve">siedzibą w </w:t>
      </w:r>
      <w:r>
        <w:rPr>
          <w:rFonts w:eastAsia="Tahoma" w:cs="Tahoma" w:ascii="Tahoma" w:hAnsi="Tahoma"/>
          <w:color w:val="000000"/>
          <w:kern w:val="2"/>
          <w:sz w:val="20"/>
          <w:szCs w:val="20"/>
          <w:lang w:val="pl-PL" w:eastAsia="zh-CN" w:bidi="hi-IN"/>
        </w:rPr>
        <w:t>Mosinie, ul. Poznańska 42</w:t>
      </w:r>
      <w:r>
        <w:rPr>
          <w:rFonts w:eastAsia="Tahoma" w:cs="Tahoma" w:ascii="Tahoma" w:hAnsi="Tahoma"/>
          <w:color w:val="000000"/>
          <w:sz w:val="20"/>
          <w:szCs w:val="20"/>
        </w:rPr>
        <w:t xml:space="preserve"> akcji promocyjnej „OKULARY PRZECIWSŁONECZNE -</w:t>
      </w:r>
      <w:r>
        <w:rPr>
          <w:rFonts w:eastAsia="Tahoma" w:cs="Tahoma" w:ascii="Tahoma" w:hAnsi="Tahoma"/>
          <w:color w:val="000000"/>
          <w:sz w:val="20"/>
          <w:szCs w:val="20"/>
        </w:rPr>
        <w:t>30</w:t>
      </w:r>
      <w:r>
        <w:rPr>
          <w:rFonts w:eastAsia="Tahoma" w:cs="Tahoma" w:ascii="Tahoma" w:hAnsi="Tahoma"/>
          <w:color w:val="000000"/>
          <w:sz w:val="20"/>
          <w:szCs w:val="20"/>
        </w:rPr>
        <w:t>%”.</w:t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</w:r>
    </w:p>
    <w:p>
      <w:pPr>
        <w:pStyle w:val="Normal"/>
        <w:autoSpaceDE w:val="false"/>
        <w:jc w:val="left"/>
        <w:rPr/>
      </w:pPr>
      <w:r>
        <w:rPr>
          <w:rFonts w:eastAsia="Tahoma" w:cs="Tahoma" w:ascii="Tahoma" w:hAnsi="Tahoma"/>
          <w:b/>
          <w:bCs/>
          <w:color w:val="000000"/>
          <w:sz w:val="24"/>
          <w:szCs w:val="24"/>
        </w:rPr>
        <w:t xml:space="preserve">I. </w:t>
      </w:r>
      <w:r>
        <w:rPr>
          <w:rFonts w:eastAsia="Tahoma;Bold" w:cs="Tahoma;Bold" w:ascii="Tahoma;Bold" w:hAnsi="Tahoma;Bold"/>
          <w:b/>
          <w:bCs/>
          <w:color w:val="000000"/>
          <w:sz w:val="24"/>
          <w:szCs w:val="24"/>
        </w:rPr>
        <w:t>Czas trwania</w:t>
      </w:r>
    </w:p>
    <w:p>
      <w:pPr>
        <w:pStyle w:val="Normal"/>
        <w:autoSpaceDE w:val="false"/>
        <w:jc w:val="left"/>
        <w:rPr>
          <w:rFonts w:ascii="Tahoma;Bold" w:hAnsi="Tahoma;Bold" w:eastAsia="Tahoma;Bold" w:cs="Tahoma;Bold"/>
          <w:b/>
          <w:b/>
          <w:bCs/>
          <w:color w:val="000000"/>
          <w:sz w:val="24"/>
          <w:szCs w:val="24"/>
        </w:rPr>
      </w:pPr>
      <w:r>
        <w:rPr>
          <w:rFonts w:eastAsia="Tahoma;Bold" w:cs="Tahoma;Bold" w:ascii="Tahoma;Bold" w:hAnsi="Tahoma;Bold"/>
          <w:b/>
          <w:bCs/>
          <w:color w:val="000000"/>
          <w:sz w:val="24"/>
          <w:szCs w:val="24"/>
        </w:rPr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>Akcja promocyjna „OKULARY PRZECIWSŁONECZNE -</w:t>
      </w:r>
      <w:r>
        <w:rPr>
          <w:rFonts w:eastAsia="Tahoma" w:cs="Tahoma" w:ascii="Tahoma" w:hAnsi="Tahoma"/>
          <w:color w:val="000000"/>
          <w:sz w:val="20"/>
          <w:szCs w:val="20"/>
        </w:rPr>
        <w:t>30</w:t>
      </w:r>
      <w:r>
        <w:rPr>
          <w:rFonts w:eastAsia="Tahoma" w:cs="Tahoma" w:ascii="Tahoma" w:hAnsi="Tahoma"/>
          <w:color w:val="000000"/>
          <w:sz w:val="20"/>
          <w:szCs w:val="20"/>
        </w:rPr>
        <w:t>%”  zostanie przeprowadzona w terminie od</w:t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>01.</w:t>
      </w:r>
      <w:r>
        <w:rPr>
          <w:rFonts w:eastAsia="Tahoma" w:cs="Tahoma" w:ascii="Tahoma" w:hAnsi="Tahoma"/>
          <w:color w:val="000000"/>
          <w:sz w:val="20"/>
          <w:szCs w:val="20"/>
        </w:rPr>
        <w:t>12</w:t>
      </w:r>
      <w:r>
        <w:rPr>
          <w:rFonts w:eastAsia="Tahoma" w:cs="Tahoma" w:ascii="Tahoma" w:hAnsi="Tahoma"/>
          <w:color w:val="000000"/>
          <w:sz w:val="20"/>
          <w:szCs w:val="20"/>
        </w:rPr>
        <w:t>.2022-31.</w:t>
      </w:r>
      <w:r>
        <w:rPr>
          <w:rFonts w:eastAsia="Tahoma" w:cs="Tahoma" w:ascii="Tahoma" w:hAnsi="Tahoma"/>
          <w:color w:val="000000"/>
          <w:sz w:val="20"/>
          <w:szCs w:val="20"/>
        </w:rPr>
        <w:t>03</w:t>
      </w:r>
      <w:r>
        <w:rPr>
          <w:rFonts w:eastAsia="Tahoma" w:cs="Tahoma" w:ascii="Tahoma" w:hAnsi="Tahoma"/>
          <w:color w:val="000000"/>
          <w:sz w:val="20"/>
          <w:szCs w:val="20"/>
        </w:rPr>
        <w:t>.202</w:t>
      </w:r>
      <w:r>
        <w:rPr>
          <w:rFonts w:eastAsia="Tahoma" w:cs="Tahoma" w:ascii="Tahoma" w:hAnsi="Tahoma"/>
          <w:color w:val="000000"/>
          <w:sz w:val="20"/>
          <w:szCs w:val="20"/>
        </w:rPr>
        <w:t>3</w:t>
      </w:r>
      <w:r>
        <w:rPr>
          <w:rFonts w:eastAsia="Tahoma" w:cs="Tahoma" w:ascii="Tahoma" w:hAnsi="Tahoma"/>
          <w:color w:val="000000"/>
          <w:sz w:val="20"/>
          <w:szCs w:val="20"/>
        </w:rPr>
        <w:t>.</w:t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</w:r>
    </w:p>
    <w:p>
      <w:pPr>
        <w:pStyle w:val="Normal"/>
        <w:autoSpaceDE w:val="false"/>
        <w:jc w:val="left"/>
        <w:rPr/>
      </w:pPr>
      <w:r>
        <w:rPr>
          <w:rFonts w:eastAsia="Tahoma;Bold" w:cs="Tahoma;Bold" w:ascii="Tahoma;Bold" w:hAnsi="Tahoma;Bold"/>
          <w:b/>
          <w:bCs/>
          <w:color w:val="000000"/>
          <w:sz w:val="24"/>
          <w:szCs w:val="24"/>
        </w:rPr>
        <w:t xml:space="preserve">II. Miejsce prowadzenia akcji promocyjnej </w:t>
      </w:r>
      <w:r>
        <w:rPr>
          <w:rFonts w:eastAsia="Tahoma" w:cs="Tahoma" w:ascii="Tahoma" w:hAnsi="Tahoma"/>
          <w:b/>
          <w:bCs/>
          <w:color w:val="000000"/>
          <w:sz w:val="24"/>
          <w:szCs w:val="24"/>
        </w:rPr>
        <w:t>„OKULARY PRZECIWSŁONECZNE -20%”</w:t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>Akcja promocyjna zostanie przeprowadzona w salonie optycznym Strefa Dobrego Widzenia:</w:t>
      </w:r>
    </w:p>
    <w:p>
      <w:pPr>
        <w:pStyle w:val="Normal"/>
        <w:numPr>
          <w:ilvl w:val="0"/>
          <w:numId w:val="0"/>
        </w:numPr>
        <w:autoSpaceDE w:val="false"/>
        <w:ind w:left="720" w:right="0" w:hanging="0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</w:r>
    </w:p>
    <w:p>
      <w:pPr>
        <w:pStyle w:val="Normal"/>
        <w:numPr>
          <w:ilvl w:val="0"/>
          <w:numId w:val="1"/>
        </w:numPr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>Mosina, ul. Poznańska 42,</w:t>
      </w:r>
    </w:p>
    <w:p>
      <w:pPr>
        <w:pStyle w:val="Normal"/>
        <w:numPr>
          <w:ilvl w:val="0"/>
          <w:numId w:val="1"/>
        </w:numPr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>Kostrzyn WLKP., ul. Poznańska 8,</w:t>
      </w:r>
    </w:p>
    <w:p>
      <w:pPr>
        <w:pStyle w:val="Normal"/>
        <w:numPr>
          <w:ilvl w:val="0"/>
          <w:numId w:val="1"/>
        </w:numPr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>Kościan, ul. Poznańska 1,</w:t>
      </w:r>
    </w:p>
    <w:p>
      <w:pPr>
        <w:pStyle w:val="Normal"/>
        <w:numPr>
          <w:ilvl w:val="0"/>
          <w:numId w:val="1"/>
        </w:numPr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>Poznań, ul. Międzychodzka 7/101.</w:t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</w:r>
    </w:p>
    <w:p>
      <w:pPr>
        <w:pStyle w:val="Normal"/>
        <w:autoSpaceDE w:val="false"/>
        <w:jc w:val="left"/>
        <w:rPr/>
      </w:pPr>
      <w:r>
        <w:rPr>
          <w:rFonts w:eastAsia="Tahoma;Bold" w:cs="Tahoma;Bold" w:ascii="Tahoma;Bold" w:hAnsi="Tahoma;Bold"/>
          <w:b/>
          <w:bCs/>
          <w:color w:val="000000"/>
          <w:sz w:val="24"/>
          <w:szCs w:val="24"/>
        </w:rPr>
        <w:t xml:space="preserve">III. Warunki i zasady skorzystania z akcji promocyjnej </w:t>
      </w:r>
      <w:r>
        <w:rPr>
          <w:rFonts w:eastAsia="Tahoma" w:cs="Tahoma" w:ascii="Tahoma" w:hAnsi="Tahoma"/>
          <w:b/>
          <w:bCs/>
          <w:color w:val="000000"/>
          <w:sz w:val="26"/>
          <w:szCs w:val="26"/>
        </w:rPr>
        <w:t>„OKULARY PRZECIWSŁONECZNE -</w:t>
      </w:r>
      <w:r>
        <w:rPr>
          <w:rFonts w:eastAsia="Tahoma" w:cs="Tahoma" w:ascii="Tahoma" w:hAnsi="Tahoma"/>
          <w:b/>
          <w:bCs/>
          <w:color w:val="000000"/>
          <w:sz w:val="26"/>
          <w:szCs w:val="26"/>
        </w:rPr>
        <w:t>30</w:t>
      </w:r>
      <w:r>
        <w:rPr>
          <w:rFonts w:eastAsia="Tahoma" w:cs="Tahoma" w:ascii="Tahoma" w:hAnsi="Tahoma"/>
          <w:b/>
          <w:bCs/>
          <w:color w:val="000000"/>
          <w:sz w:val="26"/>
          <w:szCs w:val="26"/>
        </w:rPr>
        <w:t>%”</w:t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>Z promocji może skorzystać klient, który kupi okulary przeciwsłoneczne .</w:t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 xml:space="preserve">Klient otrzymuje zniżkę w wysokości – </w:t>
      </w:r>
      <w:r>
        <w:rPr>
          <w:rFonts w:eastAsia="Tahoma" w:cs="Tahoma" w:ascii="Tahoma" w:hAnsi="Tahoma"/>
          <w:color w:val="000000"/>
          <w:sz w:val="20"/>
          <w:szCs w:val="20"/>
        </w:rPr>
        <w:t>30</w:t>
      </w:r>
      <w:r>
        <w:rPr>
          <w:rFonts w:eastAsia="Tahoma" w:cs="Tahoma" w:ascii="Tahoma" w:hAnsi="Tahoma"/>
          <w:color w:val="000000"/>
          <w:sz w:val="20"/>
          <w:szCs w:val="20"/>
        </w:rPr>
        <w:t>%.</w:t>
      </w:r>
    </w:p>
    <w:p>
      <w:pPr>
        <w:pStyle w:val="Normal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</w:r>
    </w:p>
    <w:p>
      <w:pPr>
        <w:pStyle w:val="Normal"/>
        <w:autoSpaceDE w:val="false"/>
        <w:jc w:val="left"/>
        <w:rPr>
          <w:rFonts w:ascii="Tahoma;Bold" w:hAnsi="Tahoma;Bold" w:eastAsia="Tahoma;Bold" w:cs="Tahoma;Bold"/>
          <w:b/>
          <w:b/>
          <w:bCs/>
          <w:color w:val="000000"/>
          <w:sz w:val="24"/>
          <w:szCs w:val="24"/>
        </w:rPr>
      </w:pPr>
      <w:r>
        <w:rPr>
          <w:rFonts w:eastAsia="Tahoma;Bold" w:cs="Tahoma;Bold" w:ascii="Tahoma;Bold" w:hAnsi="Tahoma;Bold"/>
          <w:b/>
          <w:bCs/>
          <w:color w:val="000000"/>
          <w:sz w:val="24"/>
          <w:szCs w:val="24"/>
        </w:rPr>
        <w:t>IV Zasady promocji</w:t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>1. Zniżką objęte są wszystkie okulary przeciwsłoneczne.</w:t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>2. Klient może zakupić dowolną ilość okularów przeciwsłonecznych w ramach promocji „OKULARY PRZECIWSŁONECZNE -</w:t>
      </w:r>
      <w:r>
        <w:rPr>
          <w:rFonts w:eastAsia="Tahoma" w:cs="Tahoma" w:ascii="Tahoma" w:hAnsi="Tahoma"/>
          <w:color w:val="000000"/>
          <w:sz w:val="20"/>
          <w:szCs w:val="20"/>
        </w:rPr>
        <w:t>30</w:t>
      </w:r>
      <w:r>
        <w:rPr>
          <w:rFonts w:eastAsia="Tahoma" w:cs="Tahoma" w:ascii="Tahoma" w:hAnsi="Tahoma"/>
          <w:color w:val="000000"/>
          <w:sz w:val="20"/>
          <w:szCs w:val="20"/>
        </w:rPr>
        <w:t>%”</w:t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>3. Zniżka -20% jest liczona od ceny pierwotnej , która widnieje na boku okularów przeciwsłonecznych.</w:t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>4. W kwestiach spornych regulamin jest podstawą do przyznania klientowi odpowiedniej zniżki.</w:t>
      </w:r>
    </w:p>
    <w:p>
      <w:pPr>
        <w:pStyle w:val="Normal"/>
        <w:rPr/>
      </w:pPr>
      <w:r>
        <w:rPr/>
      </w:r>
    </w:p>
    <w:p>
      <w:pPr>
        <w:pStyle w:val="Normal"/>
        <w:autoSpaceDE w:val="false"/>
        <w:jc w:val="left"/>
        <w:rPr/>
      </w:pPr>
      <w:r>
        <w:rPr>
          <w:rFonts w:eastAsia="Tahoma;Bold" w:cs="Tahoma;Bold" w:ascii="Tahoma;Bold" w:hAnsi="Tahoma;Bold"/>
          <w:b/>
          <w:bCs/>
          <w:color w:val="000000"/>
          <w:sz w:val="24"/>
          <w:szCs w:val="24"/>
        </w:rPr>
        <w:t xml:space="preserve">V. </w:t>
      </w:r>
      <w:r>
        <w:rPr>
          <w:rFonts w:eastAsia="Tahoma;Bold" w:cs="Tahoma;Bold" w:ascii="Tahoma;Bold" w:hAnsi="Tahoma;Bold"/>
          <w:b/>
          <w:bCs/>
          <w:color w:val="000000"/>
          <w:sz w:val="24"/>
          <w:szCs w:val="24"/>
        </w:rPr>
        <w:t xml:space="preserve">Łączenie </w:t>
      </w:r>
      <w:r>
        <w:rPr>
          <w:rFonts w:eastAsia="Tahoma;Bold" w:cs="Tahoma;Bold" w:ascii="Tahoma;Bold" w:hAnsi="Tahoma;Bold"/>
          <w:b/>
          <w:bCs/>
          <w:color w:val="000000"/>
          <w:sz w:val="24"/>
          <w:szCs w:val="24"/>
        </w:rPr>
        <w:t xml:space="preserve">akcji </w:t>
      </w:r>
      <w:r>
        <w:rPr>
          <w:rFonts w:eastAsia="Tahoma" w:cs="Tahoma" w:ascii="Tahoma" w:hAnsi="Tahoma"/>
          <w:b/>
          <w:bCs/>
          <w:color w:val="000000"/>
          <w:sz w:val="24"/>
          <w:szCs w:val="24"/>
        </w:rPr>
        <w:t>„OKULARY PRZECIWSŁONECZNE -</w:t>
      </w:r>
      <w:r>
        <w:rPr>
          <w:rFonts w:eastAsia="Tahoma" w:cs="Tahoma" w:ascii="Tahoma" w:hAnsi="Tahoma"/>
          <w:b/>
          <w:bCs/>
          <w:color w:val="000000"/>
          <w:sz w:val="24"/>
          <w:szCs w:val="24"/>
        </w:rPr>
        <w:t>30</w:t>
      </w:r>
      <w:r>
        <w:rPr>
          <w:rFonts w:eastAsia="Tahoma" w:cs="Tahoma" w:ascii="Tahoma" w:hAnsi="Tahoma"/>
          <w:b/>
          <w:bCs/>
          <w:color w:val="000000"/>
          <w:sz w:val="24"/>
          <w:szCs w:val="24"/>
        </w:rPr>
        <w:t>%”</w:t>
      </w:r>
      <w:r>
        <w:rPr>
          <w:rFonts w:eastAsia="Tahoma;Bold" w:cs="Tahoma;Bold" w:ascii="Tahoma;Bold" w:hAnsi="Tahoma;Bold"/>
          <w:b/>
          <w:bCs/>
          <w:color w:val="000000"/>
          <w:sz w:val="24"/>
          <w:szCs w:val="24"/>
        </w:rPr>
        <w:t xml:space="preserve"> z innymi zniżkami </w:t>
      </w:r>
      <w:r>
        <w:rPr>
          <w:rFonts w:eastAsia="Tahoma;Bold" w:cs="Tahoma;Bold" w:ascii="Tahoma;Bold" w:hAnsi="Tahoma;Bold"/>
          <w:b/>
          <w:bCs/>
          <w:color w:val="000000"/>
          <w:sz w:val="24"/>
          <w:szCs w:val="24"/>
        </w:rPr>
        <w:t>:</w:t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>1. Akcja promocyjna „OKULARY PRZECIWSŁONECZNE -20%” nie łączy się ze zniżkami</w:t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>wynikającymi z innych akcji promocyjnych prowadzonych przez firmę Strefa Dobrego Widzenia s.c</w:t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1393190</wp:posOffset>
            </wp:positionH>
            <wp:positionV relativeFrom="paragraph">
              <wp:posOffset>-720090</wp:posOffset>
            </wp:positionV>
            <wp:extent cx="3333750" cy="2667000"/>
            <wp:effectExtent l="0" t="0" r="0" b="0"/>
            <wp:wrapNone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>2. Akcja promocyjna „OKULARY PRZECIWSŁONECZNE -20%” nie łączy się ze zniżkami,</w:t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>wynikającymi z podpisanych przez Strefa Dobrego Widzenia s.c umów partnerskich.</w:t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</w:r>
    </w:p>
    <w:p>
      <w:pPr>
        <w:pStyle w:val="Normal"/>
        <w:autoSpaceDE w:val="false"/>
        <w:jc w:val="left"/>
        <w:rPr/>
      </w:pPr>
      <w:r>
        <w:rPr>
          <w:rFonts w:eastAsia="Tahoma;Bold" w:cs="Tahoma;Bold" w:ascii="Tahoma;Bold" w:hAnsi="Tahoma;Bold"/>
          <w:b/>
          <w:bCs/>
          <w:color w:val="000000"/>
          <w:sz w:val="24"/>
          <w:szCs w:val="24"/>
        </w:rPr>
        <w:t>VI</w:t>
      </w:r>
      <w:r>
        <w:rPr>
          <w:rFonts w:eastAsia="Tahoma;Bold" w:cs="Tahoma;Bold" w:ascii="Tahoma;Bold" w:hAnsi="Tahoma;Bold"/>
          <w:b/>
          <w:bCs/>
          <w:color w:val="000000"/>
          <w:sz w:val="24"/>
          <w:szCs w:val="24"/>
        </w:rPr>
        <w:t>. Postanowienia końcowe</w:t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>1. Organizator zastrzega sobie prawo zmiany niniejszego Regulaminu w czasie trwania akcji.</w:t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>Wszelkie zmiany w niniejszym regulaminie wymagają zachowania formy pisemnej, pod</w:t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>rygorem nieważności i będą obowiązywały po upływie 3 dni od dnia umieszczenia powyższej</w:t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>informacji w salonie.</w:t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>2. Organizator zastrzega sobie prawo zakończenia akcji w każdym czasie oraz odpowiedniego</w:t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>skrócenia lub wydłużenia czasu trwania akcji, po upływie 3 dni od dnia umieszczenia</w:t>
      </w:r>
    </w:p>
    <w:p>
      <w:pPr>
        <w:pStyle w:val="Normal"/>
        <w:autoSpaceDE w:val="false"/>
        <w:jc w:val="left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>powyższej informacji w salonie.</w:t>
      </w:r>
    </w:p>
    <w:p>
      <w:pPr>
        <w:pStyle w:val="Normal"/>
        <w:autoSpaceDE w:val="false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</w:r>
    </w:p>
    <w:p>
      <w:pPr>
        <w:pStyle w:val="Normal"/>
        <w:autoSpaceDE w:val="false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</w:r>
    </w:p>
    <w:p>
      <w:pPr>
        <w:pStyle w:val="Normal"/>
        <w:autoSpaceDE w:val="false"/>
        <w:rPr>
          <w:rFonts w:ascii="Tahoma" w:hAnsi="Tahoma" w:eastAsia="Tahoma" w:cs="Tahoma"/>
          <w:color w:val="000000"/>
          <w:sz w:val="20"/>
          <w:szCs w:val="20"/>
        </w:rPr>
      </w:pPr>
      <w:r>
        <w:rPr>
          <w:rFonts w:eastAsia="Tahoma" w:cs="Tahoma" w:ascii="Tahoma" w:hAnsi="Tahoma"/>
          <w:color w:val="000000"/>
          <w:sz w:val="20"/>
          <w:szCs w:val="20"/>
        </w:rPr>
        <w:t>Mosina</w:t>
      </w:r>
      <w:r>
        <w:rPr>
          <w:rFonts w:eastAsia="Tahoma" w:cs="Tahoma" w:ascii="Tahoma" w:hAnsi="Tahoma"/>
          <w:color w:val="000000"/>
          <w:sz w:val="20"/>
          <w:szCs w:val="20"/>
        </w:rPr>
        <w:t xml:space="preserve"> </w:t>
      </w:r>
      <w:r>
        <w:rPr>
          <w:rFonts w:eastAsia="Tahoma" w:cs="Tahoma" w:ascii="Tahoma" w:hAnsi="Tahoma"/>
          <w:color w:val="000000"/>
          <w:sz w:val="20"/>
          <w:szCs w:val="20"/>
        </w:rPr>
        <w:t>01</w:t>
      </w:r>
      <w:r>
        <w:rPr>
          <w:rFonts w:eastAsia="Tahoma" w:cs="Tahoma" w:ascii="Tahoma" w:hAnsi="Tahoma"/>
          <w:color w:val="000000"/>
          <w:sz w:val="20"/>
          <w:szCs w:val="20"/>
        </w:rPr>
        <w:t>.1</w:t>
      </w:r>
      <w:r>
        <w:rPr>
          <w:rFonts w:eastAsia="Tahoma" w:cs="Tahoma" w:ascii="Tahoma" w:hAnsi="Tahoma"/>
          <w:color w:val="000000"/>
          <w:sz w:val="20"/>
          <w:szCs w:val="20"/>
        </w:rPr>
        <w:t>2</w:t>
      </w:r>
      <w:r>
        <w:rPr>
          <w:rFonts w:eastAsia="Tahoma" w:cs="Tahoma" w:ascii="Tahoma" w:hAnsi="Tahoma"/>
          <w:color w:val="000000"/>
          <w:sz w:val="20"/>
          <w:szCs w:val="20"/>
        </w:rPr>
        <w:t>.2022r</w:t>
      </w:r>
    </w:p>
    <w:sectPr>
      <w:footerReference w:type="default" r:id="rId4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ahoma">
    <w:altName w:val="Bold"/>
    <w:charset w:val="ee"/>
    <w:family w:val="swiss"/>
    <w:pitch w:val="default"/>
  </w:font>
  <w:font w:name="Tahoma">
    <w:altName w:val="Bold"/>
    <w:charset w:val="ee"/>
    <w:family w:val="auto"/>
    <w:pitch w:val="default"/>
  </w:font>
  <w:font w:name="Tahoma">
    <w:charset w:val="ee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LibreOffice/6.0.4.2$Windows_x86 LibreOffice_project/9b0d9b32d5dcda91d2f1a96dc04c645c450872bf</Application>
  <Pages>2</Pages>
  <Words>304</Words>
  <Characters>1986</Characters>
  <CharactersWithSpaces>2253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2013-10-16T10:22:57Z</dcterms:created>
  <dc:creator/>
  <dc:description/>
  <dc:language>pl-PL</dc:language>
  <cp:lastModifiedBy/>
  <cp:lastPrinted>2022-10-03T13:40:00Z</cp:lastPrinted>
  <dcterms:modified xsi:type="dcterms:W3CDTF">2022-12-01T12:41:40Z</dcterms:modified>
  <cp:revision>5</cp:revision>
  <dc:subject/>
  <dc:title/>
</cp:coreProperties>
</file>